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ff00ff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Sample Investigation Questions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Parent (Sample Notes)</w:t>
      </w: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rPr>
          <w:cantSplit w:val="0"/>
          <w:trHeight w:val="4617.98828124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Concerns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Child not making progress on IEP reading goals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Parent not being heard at IEP meetings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Verbal agreements in IEP meetings, and there is no follow-through or proper documentation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Staff are untrained on the dyslexia curriculum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child is making progress with Linda-mood bell, but not at school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Doesn’t understand her daughter's schedule and who is doing what and when?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Independence- parent wants her to be as independent as possible and doesn’t know what accommodations she actually needs that are on her IEP- wants a balance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Requests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District to pay for Linda Mood Bell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District to train staff on the curriculum being used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Clear communication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Monthly progress report updates/data checks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Agenda Items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Curriculum, training, goals, services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Accommodations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Progress Reporting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Home/School Communication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Norms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Add the following to stock norms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One person speaks at a time, avoiding interruptions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Stay on the agreed-upon agenda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Allow time to review actions/agreements before the close of the meeting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Clearly identify who will do what and by when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Questions/Other: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Discuss the request for Linda-Mood Bell payment with the sped director and program coordinator, addressing parent concerns.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Who will be in attendance at the IEP meeting?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Who will be my LEA lead to connect with?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>
        <w:rFonts w:ascii="Roboto SemiBold" w:cs="Roboto SemiBold" w:eastAsia="Roboto SemiBold" w:hAnsi="Roboto SemiBold"/>
        <w:sz w:val="28"/>
        <w:szCs w:val="28"/>
      </w:rPr>
    </w:pPr>
    <w:r w:rsidDel="00000000" w:rsidR="00000000" w:rsidRPr="00000000">
      <w:rPr>
        <w:rFonts w:ascii="Roboto SemiBold" w:cs="Roboto SemiBold" w:eastAsia="Roboto SemiBold" w:hAnsi="Roboto SemiBold"/>
        <w:sz w:val="28"/>
        <w:szCs w:val="28"/>
        <w:rtl w:val="0"/>
      </w:rPr>
      <w:t xml:space="preserve">ADR Request - Planning Grid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https://docs.google.com/document/d/17qceGAtV_xp3lIkkm4TZN-W8zQPG_FscO9auvRWZ574/edit?usp=sharing" TargetMode="Externa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SemiBold-regular.ttf"/><Relationship Id="rId6" Type="http://schemas.openxmlformats.org/officeDocument/2006/relationships/font" Target="fonts/RobotoSemiBold-bold.ttf"/><Relationship Id="rId7" Type="http://schemas.openxmlformats.org/officeDocument/2006/relationships/font" Target="fonts/RobotoSemiBold-italic.ttf"/><Relationship Id="rId8" Type="http://schemas.openxmlformats.org/officeDocument/2006/relationships/font" Target="fonts/Roboto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45D93EE09FE48B755B103E8699EE0" ma:contentTypeVersion="20" ma:contentTypeDescription="Create a new document." ma:contentTypeScope="" ma:versionID="ce752c6010346a6244aac5fb761ac1de">
  <xsd:schema xmlns:xsd="http://www.w3.org/2001/XMLSchema" xmlns:xs="http://www.w3.org/2001/XMLSchema" xmlns:p="http://schemas.microsoft.com/office/2006/metadata/properties" xmlns:ns2="db903174-bb1c-4609-9d70-465268ead536" xmlns:ns3="d0cbbd92-a969-402e-8621-447322a11182" targetNamespace="http://schemas.microsoft.com/office/2006/metadata/properties" ma:root="true" ma:fieldsID="f93c9b6b2d644155bda7cf8baac95061" ns2:_="" ns3:_="">
    <xsd:import namespace="db903174-bb1c-4609-9d70-465268ead536"/>
    <xsd:import namespace="d0cbbd92-a969-402e-8621-447322a11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03174-bb1c-4609-9d70-465268ead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01aec00-7e9a-46c6-9b57-74fbf105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bbd92-a969-402e-8621-447322a11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8b6dc5-7623-4a1d-a01d-748b8cf9f295}" ma:internalName="TaxCatchAll" ma:showField="CatchAllData" ma:web="d0cbbd92-a969-402e-8621-447322a11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903174-bb1c-4609-9d70-465268ead536">
      <Terms xmlns="http://schemas.microsoft.com/office/infopath/2007/PartnerControls"/>
    </lcf76f155ced4ddcb4097134ff3c332f>
    <TaxCatchAll xmlns="d0cbbd92-a969-402e-8621-447322a11182" xsi:nil="true"/>
  </documentManagement>
</p:properties>
</file>

<file path=customXml/itemProps1.xml><?xml version="1.0" encoding="utf-8"?>
<ds:datastoreItem xmlns:ds="http://schemas.openxmlformats.org/officeDocument/2006/customXml" ds:itemID="{4388C72C-F0AC-4F15-AA38-B840F9A5A149}"/>
</file>

<file path=customXml/itemProps2.xml><?xml version="1.0" encoding="utf-8"?>
<ds:datastoreItem xmlns:ds="http://schemas.openxmlformats.org/officeDocument/2006/customXml" ds:itemID="{644C3EFC-E52A-4B66-A501-9838C02B4087}"/>
</file>

<file path=customXml/itemProps3.xml><?xml version="1.0" encoding="utf-8"?>
<ds:datastoreItem xmlns:ds="http://schemas.openxmlformats.org/officeDocument/2006/customXml" ds:itemID="{8E0D2646-CFDA-4A70-B188-43D5D0E99FB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0x01010090E45D93EE09FE48B755B103E8699EE0</vt:lpwstr>
  </property>
</Properties>
</file>